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7B5" w:rsidRDefault="00EB75F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DF07B5" w:rsidRDefault="00DF07B5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41"/>
        <w:gridCol w:w="2923"/>
        <w:gridCol w:w="641"/>
        <w:gridCol w:w="3750"/>
      </w:tblGrid>
      <w:tr w:rsidR="00DF07B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Лунiн Сергiй Сергiйович</w:t>
            </w:r>
          </w:p>
        </w:tc>
      </w:tr>
      <w:tr w:rsidR="00DF07B5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DF07B5"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Pr="00115EA8" w:rsidRDefault="00EB75FA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</w:rPr>
              <w:t>27.07.20</w:t>
            </w:r>
            <w:r w:rsidR="00115EA8">
              <w:rPr>
                <w:rFonts w:eastAsia="Times New Roman"/>
                <w:color w:val="000000"/>
                <w:lang w:val="uk-UA"/>
              </w:rPr>
              <w:t>18</w:t>
            </w:r>
          </w:p>
        </w:tc>
      </w:tr>
      <w:tr w:rsidR="00DF07B5"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DF07B5" w:rsidRDefault="00EB75F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Квартальна інформація емітента цінних паперів</w:t>
      </w:r>
      <w:r>
        <w:rPr>
          <w:rFonts w:eastAsia="Times New Roman"/>
          <w:color w:val="000000"/>
        </w:rPr>
        <w:br/>
        <w:t xml:space="preserve">за 2 квартал 2018 року </w:t>
      </w:r>
    </w:p>
    <w:p w:rsidR="00DF07B5" w:rsidRDefault="00EB75F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"Нижньоднiстровська ГЕС"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  <w:bookmarkStart w:id="0" w:name="_GoBack"/>
            <w:bookmarkEnd w:id="0"/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Код за ЄДРПОУ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30149623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Місцезнаходження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60236, м. Новоднiстровськ, м-н "Дiброва", будинок Управлiння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код, телефон та факс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(03741) 3-33-00 (03741) 3-15-36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dn_gaes@emitent.net.ua</w:t>
            </w:r>
          </w:p>
        </w:tc>
      </w:tr>
    </w:tbl>
    <w:p w:rsidR="00DF07B5" w:rsidRDefault="00EB75F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квартальної інформації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8"/>
        <w:gridCol w:w="1704"/>
        <w:gridCol w:w="2053"/>
        <w:gridCol w:w="1200"/>
      </w:tblGrid>
      <w:tr w:rsidR="00DF07B5"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Квартальна інформація розміщена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27.07.2018</w:t>
            </w:r>
          </w:p>
        </w:tc>
      </w:tr>
      <w:tr w:rsidR="00DF07B5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DF07B5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Квартальна інформація розміщена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dn-gaes.com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27.07.2018</w:t>
            </w:r>
          </w:p>
        </w:tc>
      </w:tr>
      <w:tr w:rsidR="00DF07B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DF07B5" w:rsidRDefault="00EB75FA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  <w:r>
        <w:rPr>
          <w:rFonts w:eastAsia="Times New Roman"/>
          <w:color w:val="000000"/>
        </w:rPr>
        <w:lastRenderedPageBreak/>
        <w:t>Зміст</w:t>
      </w:r>
    </w:p>
    <w:p w:rsidR="00DF07B5" w:rsidRDefault="00EB75FA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Відмітьте (Х), якщо відповідна інформація міститься у квартальній інформації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0"/>
        <w:gridCol w:w="295"/>
      </w:tblGrid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Основні відомості про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Інформація про одержані ліцензії (дозволи) на окремі види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Відомості щодо участі емітента в створенні юридичних осіб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Інформація щодо посади корпоративного секретаря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Інформація про посадових осіб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Інформація про осіб, послугами яких користується емітент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DF07B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Відомості про цінні папери емітента: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інформація про випуски акцій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інформація про облігації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інформація про інші цінні папери, випущені емітентом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інформація про похідні цінні папери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Інформація про господарську та фінансову діяльність емітента: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інформація про зобов'язання та забезпечення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інформація про обсяги виробництва та реалізації основних видів продукції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інформація про собівартість реалізованої продукції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інформація про прийняття рішення про попереднє надання згоди на вчинення значних правочинів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інформація про прийняття рішення про надання згоди на вчинення значних правочинів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інформація про прийняття рішення про надання згоди на вчинення правочинів, щодо вчинення яких є заінтересованість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Інформація про забезпечення випуску боргових цінних паперів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 Інформація про конвертацію цінних паперів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 Інформація про заміну управителя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 Інформація про керуючого іпотекою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 Інформація про трансформацію (перетворення) іпотечних активів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 Інформація про зміни в реєстрі забезпечення іпотечних сертифікатів за кожним консолідованим іпотечним боргом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 Інформація про іпотечне покриття: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інформація про заміну іпотечних активів у складі іпотечного покриття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інформація про розмір іпотечного покриття та його співвідношення з розміром (сумою) зобов'язань за іпотечними облігаціями з цим іпотечним покриттям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інформація про співвідношення розміру іпотечного покриття з розміром (сумою) зобов'язань за іпотечними облігаціями з цим іпотечним покриттям на кожну дату після замін іпотечних активів у складі іпотечного покриття, які відбулись протягом звітного періоду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4) інформація про заміни іпотечних активів у складі іпотечного покриття або включення нових іпотечних активів </w:t>
            </w:r>
            <w:proofErr w:type="gramStart"/>
            <w:r>
              <w:rPr>
                <w:rFonts w:eastAsia="Times New Roman"/>
                <w:color w:val="000000"/>
              </w:rPr>
              <w:t>до складу</w:t>
            </w:r>
            <w:proofErr w:type="gramEnd"/>
            <w:r>
              <w:rPr>
                <w:rFonts w:eastAsia="Times New Roman"/>
                <w:color w:val="000000"/>
              </w:rPr>
              <w:t xml:space="preserve"> іпотечного покриття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16. Інформація про заміну фінансової установи, яка здійснює обслуговування іпотечних активів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 Фінансова звітність емітента, яка складена за положеннями (стандартами) бухгалтерського обліку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 Фінансова звітність емітента, яка складена за міжнародними стандартами фінансової звітності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 Квартальна (проміжна) фінансова звітність поручителя (страховика/гаранта), що здійснює забезпечення випуску боргових цінних паперів (за кожним суб’єктом забезпечення окремо)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 Звіт про стан об'єкта нерухомості (у разі емісії цільових облігацій підприємств, виконання зобов'язань за якими здійснюється шляхом передачі об'єкта (частини об'єкта) житлового будівництва)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 Примітки:</w:t>
            </w:r>
            <w:r>
              <w:rPr>
                <w:rFonts w:eastAsia="Times New Roman"/>
                <w:color w:val="000000"/>
              </w:rPr>
              <w:br/>
              <w:t xml:space="preserve">За звiтний перiод випуск акцiй товариства не здiйснювався. </w:t>
            </w:r>
            <w:r>
              <w:rPr>
                <w:rFonts w:eastAsia="Times New Roman"/>
                <w:color w:val="000000"/>
              </w:rPr>
              <w:br/>
              <w:t>В процесi здiйснення дiяльностi iз постачання електричної енергiї, пiсля змiни назви, товариство керується Постановою НКРЕ КП вiд 28.09.2017 року № 1168 щодо видачi лiцензiї з постачання електричної енергiї, у тому числi, ПрАТ "НИЖНЬОДНIСТРОВСЬКА ГЕС".</w:t>
            </w:r>
            <w:r>
              <w:rPr>
                <w:rFonts w:eastAsia="Times New Roman"/>
                <w:color w:val="000000"/>
              </w:rPr>
              <w:br/>
              <w:t xml:space="preserve">Торгiвля цiнними паперами на внутрiшнiх та зовнiшнiх ринках не здiйснювалася. </w:t>
            </w:r>
            <w:r>
              <w:rPr>
                <w:rFonts w:eastAsia="Times New Roman"/>
                <w:color w:val="000000"/>
              </w:rPr>
              <w:br/>
              <w:t>Фактiв лiстингу/делiстингу цiнних паперiв емiтента на фондових бiржах не було.</w:t>
            </w:r>
            <w:r>
              <w:rPr>
                <w:rFonts w:eastAsia="Times New Roman"/>
                <w:color w:val="000000"/>
              </w:rPr>
              <w:br/>
              <w:t>Також,у регулярнiй квартальнiй звiтностi не розкрита:</w:t>
            </w:r>
            <w:r>
              <w:rPr>
                <w:rFonts w:eastAsia="Times New Roman"/>
                <w:color w:val="000000"/>
              </w:rPr>
              <w:br/>
              <w:t>"Iнформацiя про похiднi цiннi папери" - за звiтний перiод випускiв похiдних цiнних паперiв не реєструвалося.</w:t>
            </w:r>
            <w:r>
              <w:rPr>
                <w:rFonts w:eastAsia="Times New Roman"/>
                <w:color w:val="000000"/>
              </w:rPr>
              <w:br/>
              <w:t>"Iнформацiя про викуп власних акцiй протягом звiтного перiоду" - за звiтний перiод викупу власних акцiй не вiдбувалося.</w:t>
            </w:r>
            <w:r>
              <w:rPr>
                <w:rFonts w:eastAsia="Times New Roman"/>
                <w:color w:val="000000"/>
              </w:rPr>
              <w:br/>
              <w:t>"Iнформацiя про продаж ранiше викуплених товариством акцiй" - за звiтний перiод продажу ранiше викуплених товариством акцiй не вiдбувалося.</w:t>
            </w:r>
            <w:r>
              <w:rPr>
                <w:rFonts w:eastAsia="Times New Roman"/>
                <w:color w:val="000000"/>
              </w:rPr>
              <w:br/>
              <w:t>"Iнформацiя про прийняття рiшення про попереднє надання згоди на вчинення значних правочинiв" - за звiтний перiод емiтент не приймав рiшення про попереднє надання згоди на вчинення значних правочинiв.</w:t>
            </w:r>
            <w:r>
              <w:rPr>
                <w:rFonts w:eastAsia="Times New Roman"/>
                <w:color w:val="000000"/>
              </w:rPr>
              <w:br/>
              <w:t>"Iнформацiя про прийняття рiшення про надання згоди на вчинення значних правочинiв" - за звiтний перiод емiтент не приймав рiшення про надання згоди на вчинення значних правочинiв.</w:t>
            </w:r>
            <w:r>
              <w:rPr>
                <w:rFonts w:eastAsia="Times New Roman"/>
                <w:color w:val="000000"/>
              </w:rPr>
              <w:br/>
              <w:t>"Iнформацiя про прийняття рiшення про надання згоди на вчинення значних правочинiв, щодо вчинення яких є заiнтересованiсть" - за звiтний перiод емiтент не приймав рiшення про надання згоди на вчинення значних правочинiв, щодо вчинення яких є заiнтересованiсть</w:t>
            </w:r>
            <w:r>
              <w:rPr>
                <w:rFonts w:eastAsia="Times New Roman"/>
                <w:color w:val="000000"/>
              </w:rPr>
              <w:br/>
              <w:t>"Iнформацiя про iпотечне покриття" не розкривається у зв'язку iз його вiдсутнiстю.</w:t>
            </w:r>
            <w:r>
              <w:rPr>
                <w:rFonts w:eastAsia="Times New Roman"/>
                <w:color w:val="000000"/>
              </w:rPr>
              <w:br/>
              <w:t>"Звiт про стан об'єкта нерухомостi" вiдсутнiй, оскiльки не проводилась емiсiя цiльових облiгацiй пiдприємств, виконання зобов'язань за якими здiйснюється шляхом передачi об'єкта (частини об'єкта) житлового будiвництва).</w:t>
            </w:r>
          </w:p>
        </w:tc>
      </w:tr>
    </w:tbl>
    <w:p w:rsidR="00DF07B5" w:rsidRDefault="00EB75F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  <w:r>
        <w:rPr>
          <w:rFonts w:eastAsia="Times New Roman"/>
          <w:color w:val="000000"/>
        </w:rPr>
        <w:lastRenderedPageBreak/>
        <w:t>III. Основні відомості про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  <w:gridCol w:w="5150"/>
      </w:tblGrid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акцiонерне товариство "Нижньоднiстровська ГЕС"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Серія і номер свідоцтва про державну реєстрацію юридичної особи (за наявності)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10391050027000004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Дата проведення державної реєстрації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30.08.2017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Територія (область)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Чернівецька 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Статутний капітал (грн)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475329410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Відсоток акцій у статутному капіталі, що належать державі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87.4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Середня кількість працівників (осіб)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Pr="00AB13B4" w:rsidRDefault="00EB75FA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</w:rPr>
              <w:t>13</w:t>
            </w:r>
            <w:r w:rsidR="00AB13B4">
              <w:rPr>
                <w:rFonts w:eastAsia="Times New Roman"/>
                <w:color w:val="000000"/>
                <w:lang w:val="uk-UA"/>
              </w:rPr>
              <w:t>6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Основні види діяльності із зазначенням найменування виду діяльності та коду за КВЕД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35.11 Виробництво електроенергiї, 35.13 Розподiлення та постачання електроенергiї, 68.20 Здавання в оренду власного майна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 Органи управління підприємства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Органами управлiння ПрАТ "Нижньоднiстровська ГЕС" є загальнi збори акцiонерiв, Наглядова рада, Ревiзiйна комiсiя, Виконавчий орган (одноосiбний).</w:t>
            </w:r>
          </w:p>
        </w:tc>
      </w:tr>
      <w:tr w:rsidR="00DF07B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 Банки, що обслуговують емітента:</w:t>
            </w:r>
          </w:p>
        </w:tc>
      </w:tr>
      <w:tr w:rsidR="00DF07B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80"/>
              <w:gridCol w:w="3965"/>
            </w:tblGrid>
            <w:tr w:rsidR="00DF07B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07B5" w:rsidRDefault="00EB75F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1) найменування банку (філії, відділення банку), який обслуговує емітента за поточним рахунком у національній валюті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07B5" w:rsidRDefault="00EB75F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Публiчне акцiонерне товариство "Державний ощадний банк України"</w:t>
                  </w:r>
                </w:p>
              </w:tc>
            </w:tr>
            <w:tr w:rsidR="00DF07B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07B5" w:rsidRDefault="00EB75F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2) МФО банку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07B5" w:rsidRDefault="00EB75F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356334</w:t>
                  </w:r>
                </w:p>
              </w:tc>
            </w:tr>
            <w:tr w:rsidR="00DF07B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07B5" w:rsidRDefault="00EB75F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3) поточний рахунок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07B5" w:rsidRDefault="00EB75F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26008300508417</w:t>
                  </w:r>
                </w:p>
              </w:tc>
            </w:tr>
            <w:tr w:rsidR="00DF07B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07B5" w:rsidRDefault="00EB75F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4) найменування банку (філії, відділення банку), який обслуговує емітента за поточним рахунком в іноземній валюті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07B5" w:rsidRDefault="00EB75F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Публiчне акцiонерне товариство "Державний ощадний банк України"</w:t>
                  </w:r>
                </w:p>
              </w:tc>
            </w:tr>
            <w:tr w:rsidR="00DF07B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07B5" w:rsidRDefault="00EB75F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5) МФО банку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07B5" w:rsidRDefault="00EB75F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356334</w:t>
                  </w:r>
                </w:p>
              </w:tc>
            </w:tr>
            <w:tr w:rsidR="00DF07B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07B5" w:rsidRDefault="00EB75FA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6) поточний рахунок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DF07B5" w:rsidRDefault="00EB75FA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26008300508417</w:t>
                  </w:r>
                </w:p>
              </w:tc>
            </w:tr>
          </w:tbl>
          <w:p w:rsidR="00DF07B5" w:rsidRDefault="00DF07B5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DF07B5" w:rsidRDefault="00DF07B5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 Інформація про одержані ліцензії (дозволи) на окремі види діяльності</w:t>
            </w:r>
          </w:p>
        </w:tc>
      </w:tr>
    </w:tbl>
    <w:p w:rsidR="00DF07B5" w:rsidRDefault="00DF07B5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6"/>
        <w:gridCol w:w="1527"/>
        <w:gridCol w:w="1095"/>
        <w:gridCol w:w="1790"/>
        <w:gridCol w:w="2151"/>
      </w:tblGrid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 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Номер ліцензії (дозволу)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видачі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Державний орган, що видав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закінчення дії ліцензії (дозволу)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Здiйснення пiдприємницької дiяльностi з виробництва електричної енергiї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АГ 579671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15.02.2012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НКРЕ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Необмежена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Лiцензiя безстрокова.</w:t>
            </w:r>
          </w:p>
        </w:tc>
      </w:tr>
    </w:tbl>
    <w:p w:rsidR="00DF07B5" w:rsidRDefault="00DF07B5">
      <w:pPr>
        <w:rPr>
          <w:rFonts w:eastAsia="Times New Roman"/>
          <w:color w:val="000000"/>
        </w:rPr>
        <w:sectPr w:rsidR="00DF07B5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DF07B5" w:rsidRDefault="00EB75FA">
      <w:pPr>
        <w:pStyle w:val="3"/>
        <w:spacing w:after="15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V. Інформація щодо посади корпоративного секретаря</w:t>
      </w:r>
    </w:p>
    <w:p w:rsidR="00DF07B5" w:rsidRDefault="00EB75FA">
      <w:pPr>
        <w:spacing w:after="24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(для акціонерних товариств)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2441"/>
        <w:gridCol w:w="2799"/>
        <w:gridCol w:w="2992"/>
      </w:tblGrid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введення посади корпоративного секретаря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Дата призначення особи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посаду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корпоративного секретаря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Прізвище, ім’я по батькові особи, призначеної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посаду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корпоративного секретаря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Контактні дані: телефон та адреса електронної пошти корпоративного секретаря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28.02.2012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28.02.2012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Бакулiн Олег Юрiйович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067 372 41 63, bakulin2006@ukr.net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Рiшення про введення посади корпоративного секретаря та призначення на зазначену посаду фiзичної особи Бакулiна Олега Юрiйовича прийнято Наглядовою радою товариства (протокол №1 вiд 28 лютого 2012 року). Попередня посада - юрисконсульт ВАТ "Днiстровська ГАЕС", стаж роботи - 16 рокiв. Посадова особа непогашеної судимостi за корисливi та посадовi злочини не має.</w:t>
            </w:r>
          </w:p>
        </w:tc>
      </w:tr>
    </w:tbl>
    <w:p w:rsidR="00DF07B5" w:rsidRDefault="00EB75F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  <w:r>
        <w:rPr>
          <w:rFonts w:eastAsia="Times New Roman"/>
          <w:color w:val="000000"/>
        </w:rPr>
        <w:lastRenderedPageBreak/>
        <w:t>VI. Інформація про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1"/>
        <w:gridCol w:w="7074"/>
      </w:tblGrid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Посада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Наглядової ради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2.Прізвище, ім’я, по батькові фізичної особи або повне найменування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Кальнiченко Валентина Анатолiївна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Ідентифікаційний код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Рік народження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1963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Освіта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Стаж роботи (років)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 підприємства та попередня посада, яку займав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Посади протягом останнiх п’яти рокiв: 2011-2013– заступник директора департаменту ФДМУ; 2013- 04.2016 - начальник управлiння ФДМУ, з 04.2016 року – директор Департаменту корпоративних та майнових вiдносин Мiненерговугiлля України. 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Рiшенням чергових загальних зборiв акцiонерiв 25 квiтня 2017 року обрано членом Наглядової ради Кальнiченко Валентину Анатолiївну. Не володiє часткою в статутному капiталi емiтента. Посадова особа не дала згоду на розкриття паспортних даних. Непогашеної судимостi за корисливi та посадовi злочини немає. </w:t>
            </w:r>
            <w:r>
              <w:rPr>
                <w:rFonts w:eastAsia="Times New Roman"/>
                <w:color w:val="000000"/>
              </w:rPr>
              <w:br/>
              <w:t xml:space="preserve">Посадова особа є представником акцiонера Товариства – Мiнiстерства енергетики та вугiльної промисловостi України. Обирається на строк 3 роки. 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Посада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2.Прізвище, ім’я, по батькові фізичної особи або повне найменування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Дубенко Нiла Василiвна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Ідентифікаційний код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Рік народження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1976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Освіта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Стаж роботи (років)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 підприємства та попередня посада, яку займав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Посади протягом останнiх п’яти рокiв: 2011–06.2012 – заступник директора департаменту Державної комiсiї з регулювання ринкiв фiнансових послуг України, 06.2012-09.2013 – заступник директора департаменту Нацiональної комiсiї, що здiйснює державне регулювання у сферi ринкiв фiнансових послуг; 09.2013-12.2014 – заступник начальника управлiння, в.о. начальника Управлiння бухгалтерського облiку та звiтностi Мiнiстерства закордонних справ України, 12.2014-01.2015 – головний спецiалiст Департаменту бухгалтерського облiку та звiтностi Мiнiстерства енергетики та вугiльної промисловостi України, 01.2015-10.2015 – начальник Управлiння Департаменту внутрiшнього аудиту Мiненерговугiлля України, з 10.2015- директор Департаменту внутрiшнього аудиту Мiненерговугiлля України.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8.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Рiшенням позачергових загальних зборiв акцiонерiв 25 квiтня 2017 року обрано членом Наглядової ради Дубенко Нiлу Василiвну. Не володiє часткою в статутному капiталi емiтента. Посадова особа не дала згоду на розкриття паспортних даних. Непогашеної судимостi за корисливi та посадовi злочини немає. </w:t>
            </w:r>
            <w:r>
              <w:rPr>
                <w:rFonts w:eastAsia="Times New Roman"/>
                <w:color w:val="000000"/>
              </w:rPr>
              <w:br/>
              <w:t>Посадова особа є представником акцiонера Товариства – Мiнiстерства енергетики та вугiльної промисловостi України. Обирається на строк 3 роки.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Посада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2.Прізвище, ім’я, по батькові фізичної особи або повне найменування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Крiпiневич Зоя Миколаївна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Ідентифікаційний код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Рік народження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1972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Освіта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Стаж роботи (років)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 підприємства та попередня посада, яку займав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Посади протягом останнiх п’яти рокiв: 2011- 05.2016 – заступник начальника вiддiлу, начальник вiддiлу ФДМУ, з – 05.2016 начальник вiддiлу корпоративних прав Департаменту корпоративних та майнових вiдносин Мiненерговугiлля України. 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Рiшенням чергових загальних зборiв акцiонерiв 25 квiтня 2017 року обрано членом Наглядової ради Крiпiневич Зою Миколаївну. Не володiє часткою в статутному капiталi емiтента. Посадова особа не дала згоду на розкриття паспортних даних. Непогашеної судимостi за корисливi та посадовi злочини немає. </w:t>
            </w:r>
            <w:r>
              <w:rPr>
                <w:rFonts w:eastAsia="Times New Roman"/>
                <w:color w:val="000000"/>
              </w:rPr>
              <w:br/>
              <w:t>Посадова особа є представником акцiонера Товариства – Мiнiстерства енергетики та вугiльної промисловостi України. Обирається на строк 3 роки.</w:t>
            </w:r>
            <w:r>
              <w:rPr>
                <w:rFonts w:eastAsia="Times New Roman"/>
                <w:color w:val="000000"/>
              </w:rPr>
              <w:br/>
              <w:t>Iншi вiдомостi вiдсутнi.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Посада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2.Прізвище, ім’я, по батькові фізичної особи або повне найменування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Баглай Оксана Олександрiвна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Ідентифікаційний код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Рік народження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1976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Освіта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Стаж роботи (років)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 підприємства та попередня посада, яку займав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Посади протягом останнiх п’яти рокiв</w:t>
            </w:r>
            <w:proofErr w:type="gramStart"/>
            <w:r>
              <w:rPr>
                <w:rFonts w:eastAsia="Times New Roman"/>
                <w:color w:val="000000"/>
              </w:rPr>
              <w:t>: :</w:t>
            </w:r>
            <w:proofErr w:type="gramEnd"/>
            <w:r>
              <w:rPr>
                <w:rFonts w:eastAsia="Times New Roman"/>
                <w:color w:val="000000"/>
              </w:rPr>
              <w:t xml:space="preserve"> 2011- 10.2015 – начальник вiддiлу Державної фiнансової iнспекцiї в Запорiзькiй областi; заступник начальника вiддiлу, начальник вiддiлу Державної фiнансової iнспекцiї України, 10.2015-11.2015 головний спецiалiст, завiдувач сектору Мiненерговугiлля, з 11.2015 - начальник вiддiлу </w:t>
            </w:r>
            <w:r>
              <w:rPr>
                <w:rFonts w:eastAsia="Times New Roman"/>
                <w:color w:val="000000"/>
              </w:rPr>
              <w:lastRenderedPageBreak/>
              <w:t xml:space="preserve">монiторингу ризикових операцiй Департаменту внутрiшнього аудиту Мiненерговугiлля України. 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8.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Рiшенням чергових загальних зборiв акцiонерiв 25 квiтня 2017 року обрано членом Наглядової ради Баглай Оксану Олександрiвну. Не володiє часткою в статутному капiталi емiтента. Посадова особа не дала згоду на розкриття паспортних даних. Непогашеної судимостi за корисливi та посадовi злочини немає. </w:t>
            </w:r>
            <w:r>
              <w:rPr>
                <w:rFonts w:eastAsia="Times New Roman"/>
                <w:color w:val="000000"/>
              </w:rPr>
              <w:br/>
              <w:t>Посадова особа є представником акцiонера Товариства – Мiнiстерства енергетики та вугiльної промисловостi України. Обирається на строк 3 роки.</w:t>
            </w:r>
            <w:r>
              <w:rPr>
                <w:rFonts w:eastAsia="Times New Roman"/>
                <w:color w:val="000000"/>
              </w:rPr>
              <w:br/>
              <w:t>Iншi вiдомостi вiдсутнi.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Посада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2.Прізвище, ім’я, по батькові фізичної особи або повне найменування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Лунiн Сергiй Сегiйович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Ідентифікаційний код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768942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Рік народження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1959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Освіта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Стаж роботи (років)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 підприємства та попередня посада, яку займав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ПрАТ "Днiстровська ГАЕС", генеральний директор.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Обсяг повноважень та обов'язкiв, а також розмiр винагороди визначається умовами Контракту i внутрiшнiми положеннями Товариства. Непогашеної судимостi за корисливi та посадовi злочини не має. Iншi вiдомостi вiдсутнi.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Посада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Головний бухгалтер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2.Прізвище, ім’я, по батькові фізичної особи або повне найменування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Шевчишена Нiна Павлiвна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Ідентифікаційний код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194847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Рік народження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1963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Освіта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Стаж роботи (років)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 підприємства та попередня посада, яку займав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ПрАТ "Днiстровська ГАЕС", головний бухгалтер.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Обсяг повноважень та обов'язкiв, а також розмiр винагороди визначаєтьсяi внутрiшнiми положеннями Товариства. Непогашеної судимостi за корисливi та посадовi злоч ини не має. Iншi вiдомостi вiдсутнi.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 Посада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2.Прізвище, ім’я, по батькові фізичної особи або повне найменування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Бурунська Юлiя Юрiївна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Ідентифікаційний код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Рік народження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1982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Освіта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Стаж роботи (років)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 підприємства та попередня посада, яку займав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Посада протягом останнiх п’яти рокiв – Директор департаменту юридичного забезпечення та майнових вiдносин ПАТ «Укргiдроенерго».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Рiшенням чергових загальних зборiв акцiонерiв 25 квiтня 2017 року обрано членом Наглядової ради Бурунську Юлiю Юрiївну. Не володiє часткою в статутному капiталi емiтента. Посадова особа не дала згоду на розкриття паспортних даних. Непогашеної судимостi за корисливi та посадовi злочини немає. </w:t>
            </w:r>
            <w:r>
              <w:rPr>
                <w:rFonts w:eastAsia="Times New Roman"/>
                <w:color w:val="000000"/>
              </w:rPr>
              <w:br/>
              <w:t>Посадова особа є представником акцiонера Товариства – ПАТ «Укргiдроенерго». Обирається на строк 3 роки.</w:t>
            </w:r>
            <w:r w:rsidR="00AB13B4">
              <w:rPr>
                <w:rFonts w:eastAsia="Times New Roman"/>
                <w:color w:val="000000"/>
                <w:lang w:val="uk-UA"/>
              </w:rPr>
              <w:t xml:space="preserve"> </w:t>
            </w:r>
            <w:r>
              <w:rPr>
                <w:rFonts w:eastAsia="Times New Roman"/>
                <w:color w:val="000000"/>
              </w:rPr>
              <w:t>Iншi вiдомостi вiдсутнi.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Посада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Ревiзiйної комiсiї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2.Прізвище, ім’я, по батькові фізичної особи або повне найменування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Дребот Свiтлана Миколаївна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Ідентифікаційний код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Рік народження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1974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Освіта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Стаж роботи (років)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 підприємства та попередня посада, яку займав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Посади протягом останнiх п’яти рокiв: 2010 – 2011 – заступник начальника Василькiвської мiжрайонної Державної фiнансової iнспекцiї, 2011-2013 - начальник Василькiвської мiжрайонної Державної фiнансової iнспекцiї; 12.2013-02.2015- головний державний аудитор Державної фiнансової iнспекцiї України в Запорiзькiй обл.; 02.2015-02.2015 – головний спецiалiст Управлiння внутрiшнього аудиту Мiненерговугiлля України; 02.2015- 11.2015 – заступник начальника управлiння внутрiшнього аудиту Мiненерговугiлля України; з 11.2015 року – заступник директора Департаменту внутрiшнього аудиту Мiненерговугiлля України. 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Рiшенням чергових загальних зборiв акцiонерiв 19 серпня 2016 року обрано членом Ревiзiйної комiсiї Дребот Свiтлану Миколаївну. Обрано Головою Ревiзiйної комiсiї 19 серпня 2016 року (протокол ревiзiйної комiсiї №1 вiд 19.08.2016 року). Не </w:t>
            </w:r>
            <w:r>
              <w:rPr>
                <w:rFonts w:eastAsia="Times New Roman"/>
                <w:color w:val="000000"/>
              </w:rPr>
              <w:lastRenderedPageBreak/>
              <w:t xml:space="preserve">володiє часткою в статутному капiталi емiтента. Посадова особа не дала згоду на розкриття паспортних даних. Непогашеної судимостi за корисливi та посадовi злочини немає. </w:t>
            </w:r>
            <w:r>
              <w:rPr>
                <w:rFonts w:eastAsia="Times New Roman"/>
                <w:color w:val="000000"/>
              </w:rPr>
              <w:br/>
              <w:t>Посадова особа є представником акцiонера Товариства – Мiнiстерства енергетики та вугiльної промисловостi України. Строк, на який призначено особу - 3 рокiв. Iншi вiдомостi вiдсутнi.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 Посада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Ревiзiйної комiсiї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2.Прізвище, ім’я, по батькові фізичної особи або повне найменування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Мисниченко Марина Федорiвна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Ідентифікаційний код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Рік народження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1985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Освіта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Стаж роботи (років)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 підприємства та попередня посада, яку займав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Посада протягом останнiх п’яти рокiв: 2011-02.2013 - головний державний аудитор КРУ в м. Києвi; 02.2013-10.2014 – начальник фiнансово-економiчного вiддiлу </w:t>
            </w:r>
            <w:proofErr w:type="gramStart"/>
            <w:r>
              <w:rPr>
                <w:rFonts w:eastAsia="Times New Roman"/>
                <w:color w:val="000000"/>
              </w:rPr>
              <w:t>КП«</w:t>
            </w:r>
            <w:proofErr w:type="gramEnd"/>
            <w:r>
              <w:rPr>
                <w:rFonts w:eastAsia="Times New Roman"/>
                <w:color w:val="000000"/>
              </w:rPr>
              <w:t>Фармацiя»; 10.2015-10.2015 головний спецiалiст вiддiлу аудиту Мiнiстерства внутрiшнiх справ України; 10.2015-11.2015– головний спецiалiст патронатної служби Мiненерговугiлля; з 11.2015- головний спецiалiст вiддiлу аудиту пiдприємств нафтогазового сектору Департаменту внутрiшнього аудиту Мiненерго вугiлля.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Рiшенням чергових загальних зборiв акцiонерiв 19 серпня 2016 року обрано членом Ревiзiйної комiсiї Мисниченко Марину Федорiвну. Не володiє часткою в статутному капiталi емiтента. Посадова особа не дала згоду на розкриття паспортних даних. Непогашеної судимостi за корисливi та посадовi злочини немає. </w:t>
            </w:r>
            <w:r>
              <w:rPr>
                <w:rFonts w:eastAsia="Times New Roman"/>
                <w:color w:val="000000"/>
              </w:rPr>
              <w:br/>
              <w:t>Посадова особа є представником акцiонера Товариства – Мiнiстерства енергетики та вугiльної промисловостi України. Строк, на який призначено особу - 3 рокiв. Iншi вiдомостi вiдсутнi.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Посада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Ревiзiйної комiсiї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2.Прізвище, ім’я, по батькові фізичної особи або повне найменування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Шамбра Iгор Валерiйович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Ідентифікаційний код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Рік народження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1990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Освіта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Стаж роботи (років)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 підприємства та попередня посада, яку займав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Посада протягом останнiх п’яти рокiв: 02.2013–05.2013 – головний державний податковий ревiзор – iнспектор Новоднiстровського вiддiлення Сокирянської ОДПI; 05.2013-04.2015 - головний державний податковий ревiзор – iнспектор Сокирянської ОДПI; </w:t>
            </w:r>
            <w:r>
              <w:rPr>
                <w:rFonts w:eastAsia="Times New Roman"/>
                <w:color w:val="000000"/>
              </w:rPr>
              <w:lastRenderedPageBreak/>
              <w:t xml:space="preserve">04.2015- 02.2016 – начальник вiддiлу податкового аудиту Сокирянської ОДПI; з 02.2016 - завiдувач сектору аудиту Сокирянської ОДПI у Чернiвецькiй областi. 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8.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Рiшенням чергових загальних зборiв акцiонерiв 19 серпня 2016 року обрано членом Ревiзiйної комiсiї Шамбру Iгоря Валерiйовича. Не володiє часткою в статутному капiталi емiтента. Посадова особа не дала згоду на розкриття паспортних даних. Непогашеної судимостi за корисливi та посадовi злочини немає. </w:t>
            </w:r>
            <w:r>
              <w:rPr>
                <w:rFonts w:eastAsia="Times New Roman"/>
                <w:color w:val="000000"/>
              </w:rPr>
              <w:br/>
              <w:t>Посадова особа є представником акцiонера Товариства – Мiнiстерства енергетики та вугiльної промисловостi України. Строк, на який призначено особу - 3 роки. Iншi вiдомостi вiдсутнi.</w:t>
            </w:r>
          </w:p>
        </w:tc>
      </w:tr>
    </w:tbl>
    <w:p w:rsidR="00DF07B5" w:rsidRDefault="00EB75F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VII. Інформація про осіб, послугами яких користується емітент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  <w:gridCol w:w="7339"/>
      </w:tblGrid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Найменування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ТОВ "УПР-Фiнанс"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Товариство з обмеженою відповідальністю 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Kод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36980202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Місцезнаходження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03035 Україна Київська м. Київ вул. Червоноармiйська, 5, оф. 202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Номер ліцензії або іншого документа на цей вид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АВ № 520607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Дата видачі ліцензії або іншого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15.04.2010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Міжміський код та телефон/факс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(044) 362-79-73 (044) 362-79-73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Вид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Депозитарна дiяльнiсть зберiгача цiнних паперiв.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Договiр № 100 вiд 12.03.2012 року (додаткова угода вiд 08.08.2017 року) Послуги щодо вiдкриття та ведення рахункiв у цiнних паперах, зарахування на них iменних цiнних паперiв випуску простих iменних акцiй ПрАТ "Нижньоднiстровська ГЕС".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Найменування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ПАТ "Нацiональний депозитарiй України"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Публічне акціонерне товариство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Kод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30370711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Місцезнаходження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1001 Україна Київська Київський м. Київ вул. Б. Грiнченка, 3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Номер ліцензії або іншого документа на цей вид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581322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Дата видачі ліцензії або іншого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19.09.2006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Міжміський код та телефон/факс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(044) 279-13-25 (044) 279-13-22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Вид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Депозитарна дiяльнiсть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9.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Укладено договiр вiд 27.03.2012 року № Е-4604 щодо вiдкриття та ведення рахунку в цiнних паперах емiтента, обслуговування операцiй емiтента щодо розмiщення цiнних паперiв бездокументарної форми iснування, обслуговування операцiй з цiнними паперами емiтента.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Найменування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товариство з обмеженою вiдповiдальнiстю «Мiжнародна аудиторська група»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Товариство з обмеженою відповідальністю 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Kод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23510442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Місцезнаходження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м. Київ, </w:t>
            </w:r>
            <w:proofErr w:type="gramStart"/>
            <w:r>
              <w:rPr>
                <w:rFonts w:eastAsia="Times New Roman"/>
                <w:color w:val="000000"/>
              </w:rPr>
              <w:t>вул.Предславинська</w:t>
            </w:r>
            <w:proofErr w:type="gramEnd"/>
            <w:r>
              <w:rPr>
                <w:rFonts w:eastAsia="Times New Roman"/>
                <w:color w:val="000000"/>
              </w:rPr>
              <w:t>, 43/2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Номер ліцензії або іншого документа на цей вид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2170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Дата видачі ліцензії або іншого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26.01.2001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Міжміський код та телефон/факс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(044) 284-10-90 (044) 284-10-92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Вид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Проведення аудиторських перевiрок професiйних учасникiв ринку цiнних паперiв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Згiдно з Договором № 08/А вiд 29 сiчня 2018 року незалежною аудиторською фiрмою у формi товариства з обмеженою вiдповiдальнiстю «Мiжнародна аудиторська група» проведено аудит фiнансової звiтностi Приватного акцiонерного товариства «Нижньоднiстровська ГЕС» за 2017 рiк.</w:t>
            </w:r>
          </w:p>
        </w:tc>
      </w:tr>
    </w:tbl>
    <w:p w:rsidR="00DF07B5" w:rsidRDefault="00DF07B5">
      <w:pPr>
        <w:rPr>
          <w:rFonts w:eastAsia="Times New Roman"/>
          <w:color w:val="000000"/>
        </w:rPr>
        <w:sectPr w:rsidR="00DF07B5">
          <w:pgSz w:w="11907" w:h="16840"/>
          <w:pgMar w:top="1134" w:right="851" w:bottom="851" w:left="851" w:header="0" w:footer="0" w:gutter="0"/>
          <w:cols w:space="720"/>
        </w:sectPr>
      </w:pPr>
    </w:p>
    <w:p w:rsidR="00DF07B5" w:rsidRDefault="00EB75F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VIII. Відомості про цінні папери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5"/>
      </w:tblGrid>
      <w:tr w:rsidR="00DF07B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 Інформація про випуски акцій емітента</w:t>
            </w:r>
          </w:p>
        </w:tc>
      </w:tr>
    </w:tbl>
    <w:p w:rsidR="00DF07B5" w:rsidRDefault="00DF07B5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1362"/>
        <w:gridCol w:w="1731"/>
        <w:gridCol w:w="1899"/>
        <w:gridCol w:w="1736"/>
        <w:gridCol w:w="1717"/>
        <w:gridCol w:w="1380"/>
        <w:gridCol w:w="1107"/>
        <w:gridCol w:w="1368"/>
        <w:gridCol w:w="1398"/>
      </w:tblGrid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реєстрації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Номер свідоцтва про реєстрацію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органу, що зареєстрував випуск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Тип цінного паперу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Форма існування та форма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Номінальна вартість акцій (грн.)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Загальна номінальна вартість (грн.)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Частка у статутному капіталі (у відсотках)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09.06.1999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213/1/99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НКЦПФР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UA4000149777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Акція проста бездокументарна іменна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Бездокументарні іменні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</w:t>
            </w:r>
            <w:r w:rsidR="003D3209"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532</w:t>
            </w:r>
            <w:r w:rsidR="003D3209"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475</w:t>
            </w:r>
            <w:r w:rsidR="003D3209"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329</w:t>
            </w:r>
            <w:r w:rsidR="003D3209"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DF07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звiтному перiодi торгiвля цiнними паперами на внутрiшнiх та зовнiшнiх ринках не здiйснювалася. Фактiв лiстингу/делiстингу цiнних паперiв емiтента на фондових бiржах не було.</w:t>
            </w:r>
          </w:p>
        </w:tc>
      </w:tr>
    </w:tbl>
    <w:p w:rsidR="00DF07B5" w:rsidRDefault="00DF07B5">
      <w:pPr>
        <w:rPr>
          <w:rFonts w:eastAsia="Times New Roman"/>
          <w:color w:val="000000"/>
        </w:rPr>
        <w:sectPr w:rsidR="00DF07B5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DF07B5" w:rsidRDefault="00EB75F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IX. Інформація про господарську та фінансову діяльність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DF07B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 Інформація про зобов'язання та забезпечення емітента</w:t>
            </w:r>
          </w:p>
        </w:tc>
      </w:tr>
    </w:tbl>
    <w:p w:rsidR="00DF07B5" w:rsidRDefault="00DF07B5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4"/>
        <w:gridCol w:w="1366"/>
        <w:gridCol w:w="1877"/>
        <w:gridCol w:w="2384"/>
        <w:gridCol w:w="1258"/>
      </w:tblGrid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Види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виникнення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Непогашена частина боргу (тис. 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Відсоток за користування коштами (відсоток річних)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погашення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Кредити банку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Зобов'язання за цінними паперами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облігаціями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іпотечними цінними паперами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сертифікатами ФОН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векселями (всього)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іншими цінними паперами (у тому числі за похідними цінними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паперами)(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Податкові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3D3209"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Фінансова допомога на зворотній основі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зобов'язання та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3D3209"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Усього зобов'язань та забезпечень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  <w:r w:rsidR="003D3209"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Iнша iнформацiя вiдсутня.</w:t>
            </w:r>
          </w:p>
        </w:tc>
      </w:tr>
    </w:tbl>
    <w:p w:rsidR="00DF07B5" w:rsidRDefault="00DF07B5">
      <w:pPr>
        <w:rPr>
          <w:rFonts w:eastAsia="Times New Roman"/>
          <w:color w:val="000000"/>
        </w:rPr>
        <w:sectPr w:rsidR="00DF07B5">
          <w:pgSz w:w="11907" w:h="16840"/>
          <w:pgMar w:top="1134" w:right="851" w:bottom="851" w:left="851" w:header="0" w:footer="0" w:gutter="0"/>
          <w:cols w:space="720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5"/>
      </w:tblGrid>
      <w:tr w:rsidR="00DF07B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2. Інформація про обсяги виробництва та реалізації основних видів продукції.</w:t>
            </w:r>
          </w:p>
        </w:tc>
      </w:tr>
    </w:tbl>
    <w:p w:rsidR="00DF07B5" w:rsidRDefault="00DF07B5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1629"/>
        <w:gridCol w:w="2312"/>
        <w:gridCol w:w="1643"/>
        <w:gridCol w:w="2222"/>
        <w:gridCol w:w="2230"/>
        <w:gridCol w:w="1662"/>
        <w:gridCol w:w="2342"/>
      </w:tblGrid>
      <w:tr w:rsidR="00DF07B5">
        <w:tc>
          <w:tcPr>
            <w:tcW w:w="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Основні види продукції*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Обсяг виробництва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Обсяг реалізованої продукції</w:t>
            </w:r>
          </w:p>
        </w:tc>
      </w:tr>
      <w:tr w:rsidR="00DF07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7B5" w:rsidRDefault="00DF07B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7B5" w:rsidRDefault="00DF07B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у натуральній формі (фізична од.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вим.*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 грошовій формі (тис.грн.)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 відсотках до всієї виробленої продукції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 натуральній формі (фізична од. вим.)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 грошовій формі (тис. 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 відсотках до всієї реалізованої продукції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F07B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Електрична енергiя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42 701 тис. кВт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</w:t>
            </w:r>
            <w:r w:rsidR="003D3209"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42 701 тис. кВт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</w:t>
            </w:r>
            <w:r w:rsidR="003D3209"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DF07B5" w:rsidRDefault="00DF07B5">
      <w:pPr>
        <w:rPr>
          <w:rFonts w:eastAsia="Times New Roman"/>
          <w:color w:val="000000"/>
        </w:rPr>
        <w:sectPr w:rsidR="00DF07B5">
          <w:pgSz w:w="16840" w:h="11907" w:orient="landscape"/>
          <w:pgMar w:top="1134" w:right="1134" w:bottom="851" w:left="851" w:header="0" w:footer="0" w:gutter="0"/>
          <w:cols w:space="720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DF07B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3. Інформація про собівартість реалізованої продукції</w:t>
            </w:r>
          </w:p>
        </w:tc>
      </w:tr>
    </w:tbl>
    <w:p w:rsidR="00DF07B5" w:rsidRDefault="00DF07B5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489"/>
        <w:gridCol w:w="5950"/>
      </w:tblGrid>
      <w:tr w:rsidR="00DF07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Склад витрат*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Відсоток від загальної собівартості реалізованої продукції (у відсотках)</w:t>
            </w:r>
          </w:p>
        </w:tc>
      </w:tr>
      <w:tr w:rsidR="00DF07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F07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Сировина i матерiали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21.0</w:t>
            </w:r>
          </w:p>
        </w:tc>
      </w:tr>
      <w:tr w:rsidR="00DF07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Витрати на оплату працi з вiдрахуваннями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25.9</w:t>
            </w:r>
          </w:p>
        </w:tc>
      </w:tr>
      <w:tr w:rsidR="00DF07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Амортизацiя необоротних активiв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9.9</w:t>
            </w:r>
          </w:p>
        </w:tc>
      </w:tr>
      <w:tr w:rsidR="00DF07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Виробничi послуги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22.0</w:t>
            </w:r>
          </w:p>
        </w:tc>
      </w:tr>
      <w:tr w:rsidR="00DF07B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Iншi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21.2</w:t>
            </w:r>
          </w:p>
        </w:tc>
      </w:tr>
    </w:tbl>
    <w:p w:rsidR="00DF07B5" w:rsidRDefault="00EB75F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</w:p>
    <w:p w:rsidR="00DF07B5" w:rsidRDefault="00DF07B5">
      <w:pPr>
        <w:rPr>
          <w:rFonts w:eastAsia="Times New Roman"/>
          <w:color w:val="000000"/>
        </w:rPr>
        <w:sectPr w:rsidR="00DF07B5">
          <w:pgSz w:w="11907" w:h="16840"/>
          <w:pgMar w:top="1134" w:right="851" w:bottom="851" w:left="851" w:header="0" w:footer="0" w:gutter="0"/>
          <w:cols w:space="720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4589"/>
        <w:gridCol w:w="2039"/>
        <w:gridCol w:w="1530"/>
      </w:tblGrid>
      <w:tr w:rsidR="00DF07B5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КОДИ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right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Дата(</w:t>
            </w:r>
            <w:proofErr w:type="gramEnd"/>
            <w:r>
              <w:rPr>
                <w:rFonts w:eastAsia="Times New Roman"/>
                <w:color w:val="000000"/>
              </w:rPr>
              <w:t>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2018 | 07 | 01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акцiонерне товариство "Нижньоднiстровська ГЕС"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30149623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Територія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Pr="003D3209" w:rsidRDefault="003D3209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Чернівецька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КОАТУУ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7310600000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Організаційно-правова форма господарювання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Pr="003D3209" w:rsidRDefault="003D3209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Приватне акціонерне товариство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КОПФГ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230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Вид економічної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Pr="003D3209" w:rsidRDefault="003D3209"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Виробництво електроенергії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35.11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Середня кількість працівників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Одиниця виміру: тис.грн. без десяткового знака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Адреса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60236, Чернiвецька обл., м. Новоднiстровськ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DF07B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Складено (зробити позначку "v" у відповідній клітинці):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DF07B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положеннями (стандартами бухгалтерського обліку)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F07B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міжнародними стандартами фінансової звітності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</w:t>
            </w:r>
          </w:p>
        </w:tc>
      </w:tr>
    </w:tbl>
    <w:p w:rsidR="00DF07B5" w:rsidRDefault="00DF07B5">
      <w:pPr>
        <w:rPr>
          <w:rFonts w:eastAsia="Times New Roman"/>
          <w:color w:val="000000"/>
        </w:rPr>
      </w:pPr>
    </w:p>
    <w:p w:rsidR="00DF07B5" w:rsidRDefault="00EB75F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Баланс (Звіт про фінансовий стан)</w:t>
      </w:r>
      <w:r>
        <w:rPr>
          <w:rFonts w:eastAsia="Times New Roman"/>
          <w:color w:val="000000"/>
        </w:rPr>
        <w:br/>
        <w:t>на 30.06.2018 р.</w:t>
      </w:r>
    </w:p>
    <w:p w:rsidR="00DF07B5" w:rsidRDefault="00DF07B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6"/>
        <w:gridCol w:w="1019"/>
        <w:gridCol w:w="1528"/>
        <w:gridCol w:w="1528"/>
        <w:gridCol w:w="1528"/>
      </w:tblGrid>
      <w:tr w:rsidR="00DF07B5"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дату переходу на міжнародні стандарти фінансової звітності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F07B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Необоротні активи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Нематеріальні активи: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накопичена амортизація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Незавершені капітальні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Основні засоби: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183575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185290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123364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123201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Інвестиційна нерухомість: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біологічні активи: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накопичена амортизація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фінансові інвестиції: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які обліковуються за методом участі в капіталі інших підприємств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Довгострокова дебіторська заборгованість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Відстрочені податкові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Гудвіл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Відстрочені аквізиційні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Залишок коштів у централізованих страхових резервних фондах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необоротні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111699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112388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Оборотні активи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Запаси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Виробничі запаси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Незавершене виробництво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Готова продукція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Товари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біологічні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Депозити перестрахування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Векселі одержані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Дебіторська заборгованість за розрахунками: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за виданими авансами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7426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тому числі з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 нарахованих доходів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із внутрішніх розрахунків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Інша поточна дебіторська заборгованість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Гроші та їх еквіваленти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Готівка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Рахунки в банках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Витрати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Частка перестраховика у страхових резервах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тому числі в: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резервах довгострокових зобов’язань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1181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резервах збитків або резервах належних виплат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резервах незароблених премій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інших страхових резервах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42739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48108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III. Необоротні активи, утримувані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для продажу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та групи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154438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160496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DF07B5" w:rsidRDefault="00DF07B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6"/>
        <w:gridCol w:w="1019"/>
        <w:gridCol w:w="1528"/>
        <w:gridCol w:w="1528"/>
        <w:gridCol w:w="1528"/>
      </w:tblGrid>
      <w:tr w:rsidR="00DF07B5"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Пасив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дату переходу на міжнародні стандарти фінансової звітності</w:t>
            </w:r>
          </w:p>
        </w:tc>
      </w:tr>
      <w:tr w:rsidR="00DF07B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Власний капітал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Зареєстрований (пайовий)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475329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475329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Внески до незареєстрованого статутного капіталу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Капітал у дооцінках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Додатковий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Емісійний дохід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Накопичені курсові різниці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Резервний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-341271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-338805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Неоплачений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Вилучений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резерви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144808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147438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Довгострокові зобов’язання і забезпечення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Відстрочені податкові зобов’язання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Пенсійні зобов’язання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кредити банків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довгострокові зобов’язання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забезпечення витрат персоналу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Цільове фінансування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Благодійна допомога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Страхові резерви,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резерв довгострокових зобов’язань; (на початок звітного періоду)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резерв збитків або резерв належних виплат; (на початок звітного періоду)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резерв незароблених премій; (на початок звітного періоду)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страхові резерви; (на початок звітного періоду)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Інвестиційні контракти;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Призовий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Резерв на виплату джек-поту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IІІ. Поточні зобов’язання і забезпечення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Короткострокові кредити банків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Векселі видані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Поточна кредиторська заборгованість: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за довгостроковими зобов’язаннями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товари, роботи, послуги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у тому числі з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розрахунками зі страхування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розрахунками з оплати праці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одержаними авансами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розрахунками з учасниками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із внутрішніх розрахунків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страховою діяльністю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Доходи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Відстрочені комісійні доходи від перестраховиків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поточні зобов’язання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IІІ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ІV. Зобов’язання, пов’язані з необоротними активами, утримуваними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для продажу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та групами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V. Чиста вартість активів недержавного пенсійного фонду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154438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160496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DF07B5" w:rsidRDefault="00DF07B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6123"/>
      </w:tblGrid>
      <w:tr w:rsidR="00DF07B5">
        <w:tc>
          <w:tcPr>
            <w:tcW w:w="2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Iнша iнформацiя вiдсутня.</w:t>
            </w:r>
          </w:p>
        </w:tc>
      </w:tr>
      <w:tr w:rsidR="00DF07B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Лунiн С.С.</w:t>
            </w:r>
          </w:p>
        </w:tc>
      </w:tr>
      <w:tr w:rsidR="00DF07B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Головний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Шевчишена Н.П.</w:t>
            </w:r>
          </w:p>
        </w:tc>
      </w:tr>
    </w:tbl>
    <w:p w:rsidR="00DF07B5" w:rsidRDefault="00EB75FA">
      <w:pPr>
        <w:rPr>
          <w:rFonts w:eastAsia="Times New Roman"/>
          <w:vanish/>
          <w:color w:val="000000"/>
        </w:rPr>
      </w:pPr>
      <w:r>
        <w:rPr>
          <w:rFonts w:eastAsia="Times New Roman"/>
          <w:color w:val="00000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4589"/>
        <w:gridCol w:w="2039"/>
        <w:gridCol w:w="1530"/>
      </w:tblGrid>
      <w:tr w:rsidR="00DF07B5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КОДИ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right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Дата(</w:t>
            </w:r>
            <w:proofErr w:type="gramEnd"/>
            <w:r>
              <w:rPr>
                <w:rFonts w:eastAsia="Times New Roman"/>
                <w:color w:val="000000"/>
              </w:rPr>
              <w:t>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2018 | 07 | 01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акцiонерне товариство "Нижньоднiстровська ГЕС"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30149623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(найменування)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F07B5" w:rsidRDefault="00DF07B5">
      <w:pPr>
        <w:rPr>
          <w:rFonts w:eastAsia="Times New Roman"/>
          <w:color w:val="000000"/>
        </w:rPr>
      </w:pPr>
    </w:p>
    <w:p w:rsidR="00DF07B5" w:rsidRDefault="00EB75F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Звіт про фінансові результати (Звіт про сукупний дохід)</w:t>
      </w:r>
      <w:r>
        <w:rPr>
          <w:rFonts w:eastAsia="Times New Roman"/>
          <w:color w:val="000000"/>
        </w:rPr>
        <w:br/>
        <w:t>за 2 квартал 2018 р.</w:t>
      </w:r>
    </w:p>
    <w:p w:rsidR="00DF07B5" w:rsidRDefault="00DF07B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I. ФІНАНСОВІ РЕЗУЛЬТАТИ</w:t>
            </w:r>
          </w:p>
        </w:tc>
      </w:tr>
    </w:tbl>
    <w:p w:rsidR="00DF07B5" w:rsidRDefault="00DF07B5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4"/>
        <w:gridCol w:w="1019"/>
        <w:gridCol w:w="2038"/>
        <w:gridCol w:w="2038"/>
      </w:tblGrid>
      <w:tr w:rsidR="00DF07B5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аналогічний період попереднього року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дохід від реалізації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45746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Чисті зароблені страхові премії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Премії підписані, валова сума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Премії, передані у перестрахування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Зміна резерву незароблених премій, валова сума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Зміна частки перестраховиків у резерві незароблених премій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Собівартість реалізованої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( 30569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( 20051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Чисті понесені збитки за страховими виплатами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Валовий: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 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28144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25695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збиток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Дохід (витрати) від зміни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 резервах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довгострокових зобов’язань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Дохід (витрати) від зміни інших страхових резервів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Зміна інших страхових резервів, валова сума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Зміна частки перестраховиків в інших страхових резервах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1083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Дохід від зміни вартості активів, які оцінюються за справедливою вартістю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Дохід від первісного визнання біологічних активів і сільськогосподарської продукції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Адміністративні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( 9407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( 10700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Витрати на збут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( 16298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( 1976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Витрат від зміни вартості активів, які оцінюються за справедливою вартістю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Витрат від первісного визнання біологічних активів і сільськогосподарської продукції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Фінансовий результат від операційної діяльності: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 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5698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14102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збиток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Дохід від участі в капіталі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фінансові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875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Дохід від благодійної допомоги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Втрати від участі в капіталі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( 8486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Прибуток (збиток) від впливу інфляції на монетарні статті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Фінансовий результат до оподаткування: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 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6374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6491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збиток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Витрати (дохід) з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1087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Прибуток (збиток) від припиненої діяльності після оподаткування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Чистий фінансовий результат: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 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2350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5098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5404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збиток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</w:tbl>
    <w:p w:rsidR="00DF07B5" w:rsidRDefault="00DF07B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II. СУКУПНИЙ ДОХІД</w:t>
            </w:r>
          </w:p>
        </w:tc>
      </w:tr>
    </w:tbl>
    <w:p w:rsidR="00DF07B5" w:rsidRDefault="00DF07B5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4"/>
        <w:gridCol w:w="1019"/>
        <w:gridCol w:w="2038"/>
        <w:gridCol w:w="2038"/>
      </w:tblGrid>
      <w:tr w:rsidR="00DF07B5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аналогічний період попереднього року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Дооцінка (уцінка) необоротних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Дооцінка (уцінка) фінансових інструментів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Накопичені курсові різниці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Частка іншого сукупного доходу асоційованих та спільних підприємств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Інший сукупний дохід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Інший сукупний дохід до оподаткування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Податок на прибуток, пов’язаний з іншим сукупним доходом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Інший сукупний дохід після оподаткування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Сукупний дохід (сума рядків 2350, 2355 та 2460)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5404</w:t>
            </w:r>
          </w:p>
        </w:tc>
      </w:tr>
    </w:tbl>
    <w:p w:rsidR="00DF07B5" w:rsidRDefault="00DF07B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III. ЕЛЕМЕНТИ ОПЕРАЦІЙНИХ ВИТРАТ</w:t>
            </w:r>
          </w:p>
        </w:tc>
      </w:tr>
    </w:tbl>
    <w:p w:rsidR="00DF07B5" w:rsidRDefault="00DF07B5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4"/>
        <w:gridCol w:w="1019"/>
        <w:gridCol w:w="2038"/>
        <w:gridCol w:w="2038"/>
      </w:tblGrid>
      <w:tr w:rsidR="00DF07B5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Матеріальні затрати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8407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6465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Витрати на оплату праці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7483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1461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Амортизація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6855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10463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54906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32727</w:t>
            </w:r>
          </w:p>
        </w:tc>
      </w:tr>
    </w:tbl>
    <w:p w:rsidR="00DF07B5" w:rsidRDefault="00DF07B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ІV. РОЗРАХУНОК ПОКАЗНИКІВ ПРИБУТКОВОСТІ АКЦІЙ</w:t>
            </w:r>
          </w:p>
        </w:tc>
      </w:tr>
    </w:tbl>
    <w:p w:rsidR="00DF07B5" w:rsidRDefault="00DF07B5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4"/>
        <w:gridCol w:w="1019"/>
        <w:gridCol w:w="2038"/>
        <w:gridCol w:w="2038"/>
      </w:tblGrid>
      <w:tr w:rsidR="00DF07B5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Середньорічна кількість простих акцій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47532941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47532941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Скоригована середньорічна кількість простих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47532941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47532941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прибуток (збиток) на одну просту акцію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0.11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Скоригований чистий прибуток (збиток) на одну просту акцію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0.11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Дивіденди на одну просту акцію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F07B5" w:rsidRDefault="00DF07B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6123"/>
      </w:tblGrid>
      <w:tr w:rsidR="00DF07B5">
        <w:tc>
          <w:tcPr>
            <w:tcW w:w="2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Iнша iнформацiя вiдсутня.</w:t>
            </w:r>
          </w:p>
        </w:tc>
      </w:tr>
      <w:tr w:rsidR="00DF07B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Лунiн С.С.</w:t>
            </w:r>
          </w:p>
        </w:tc>
      </w:tr>
      <w:tr w:rsidR="00DF07B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Головний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Шевчишена Н.П.</w:t>
            </w:r>
          </w:p>
        </w:tc>
      </w:tr>
    </w:tbl>
    <w:p w:rsidR="00DF07B5" w:rsidRDefault="00EB75FA">
      <w:pPr>
        <w:rPr>
          <w:rFonts w:eastAsia="Times New Roman"/>
          <w:vanish/>
          <w:color w:val="000000"/>
        </w:rPr>
      </w:pPr>
      <w:r>
        <w:rPr>
          <w:rFonts w:eastAsia="Times New Roman"/>
          <w:color w:val="00000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4589"/>
        <w:gridCol w:w="2039"/>
        <w:gridCol w:w="1530"/>
      </w:tblGrid>
      <w:tr w:rsidR="00DF07B5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КОДИ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right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Дата(</w:t>
            </w:r>
            <w:proofErr w:type="gramEnd"/>
            <w:r>
              <w:rPr>
                <w:rFonts w:eastAsia="Times New Roman"/>
                <w:color w:val="000000"/>
              </w:rPr>
              <w:t>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2018 | 07 | 01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акцiонерне товариство "Нижньоднiстровська ГЕС"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30149623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(найменування)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F07B5" w:rsidRDefault="00DF07B5">
      <w:pPr>
        <w:rPr>
          <w:rFonts w:eastAsia="Times New Roman"/>
          <w:color w:val="000000"/>
        </w:rPr>
      </w:pPr>
    </w:p>
    <w:p w:rsidR="00DF07B5" w:rsidRDefault="00EB75F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Звіт про рух грошових коштів (за прямим методом)</w:t>
      </w:r>
      <w:r>
        <w:rPr>
          <w:rFonts w:eastAsia="Times New Roman"/>
          <w:color w:val="000000"/>
        </w:rPr>
        <w:br/>
        <w:t>за 2 квартал 2018 р.</w:t>
      </w:r>
    </w:p>
    <w:p w:rsidR="00DF07B5" w:rsidRDefault="00DF07B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4"/>
        <w:gridCol w:w="1019"/>
        <w:gridCol w:w="2038"/>
        <w:gridCol w:w="2038"/>
      </w:tblGrid>
      <w:tr w:rsidR="00DF07B5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аналогічний період попереднього року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DF07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Рух коштів у результаті операційної діяльності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Реалізації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80204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57382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Повернення податків і зборів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тому числі податку на додану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Цільового фінансування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 отримання субсидій, дотацій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авансів від покупців і замовників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 повернення авансів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 відсотків за залишками коштів на поточних рахунках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 боржників неустойки (штрафів, пені)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 операційної оренди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1241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 отримання роялті, авторських винагород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 страхових премій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фінансових установ від повернення позик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надходження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 оплату: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Товарів (робіт,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( 23271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( 7334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( 7782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( 5124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Відрахувань на соціальні заходи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( 2046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( 1382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Зобов'язань з податків і зборів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( 17100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( 14137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 оплату зобов'язань з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( 1308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( 227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 оплату зобов'язань з податку на додану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( 7727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( 8222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 оплату зобов'язань з інших податків і зборів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( 8065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( 5688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 оплату авансів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Витрачання на оплату повернення авансів/td&gt;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 оплату цільових внесків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 оплату зобов’язань за страховими контрактами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Витрачання фінансових установ на надання позик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витрачання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( 1327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( 1470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Чистий рух коштів від операційної 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29391</w:t>
            </w:r>
          </w:p>
        </w:tc>
      </w:tr>
      <w:tr w:rsidR="00DF07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Рух коштів у результаті інвестиційної діяльності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 реалізації: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фінансових інвестицій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 отриманих: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відсотків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дивідендів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 деривативів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 погашення позик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 вибуття дочірнього підприємства та іншої господарської одиниці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надходження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 придбання: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фінансових інвестицій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( 7229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( 19820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Виплати за деривативами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 надання позик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 придбання дочірнього підприємства та іншої господарської одиниці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платежі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Чистий рух коштів від інвестиційної 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-7229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-19820</w:t>
            </w:r>
          </w:p>
        </w:tc>
      </w:tr>
      <w:tr w:rsidR="00DF07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III. Рух коштів у результаті фінансової діяльності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Власного капіталу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Отримання позик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 продажу частки в дочірньому підприємстві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надходження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875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Викуп власних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Погашення позик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Сплату дивідендів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( 2157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( 801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 сплату відсотків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( 28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( 23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 сплату заборгованості з фінансової оренди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 придбання частки в дочірньому підприємстві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Витрачання на виплати неконтрольованим часткам у дочірніх підприємствах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платежі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Чистий рух коштів від фінансової 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-1509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Чистий рух грошових коштів за звітний період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9622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Залишок коштів на початок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12215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Вплив зміни валютних курсів на залишок коштів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Залишок коштів на кінець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21837</w:t>
            </w:r>
          </w:p>
        </w:tc>
      </w:tr>
    </w:tbl>
    <w:p w:rsidR="00DF07B5" w:rsidRDefault="00DF07B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6123"/>
      </w:tblGrid>
      <w:tr w:rsidR="00DF07B5">
        <w:tc>
          <w:tcPr>
            <w:tcW w:w="2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Iнша iнформацiя вiдсутня.</w:t>
            </w:r>
          </w:p>
        </w:tc>
      </w:tr>
      <w:tr w:rsidR="00DF07B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Лунiн С.С.</w:t>
            </w:r>
          </w:p>
        </w:tc>
      </w:tr>
      <w:tr w:rsidR="00DF07B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Головний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Шевчишена Н.П.</w:t>
            </w:r>
          </w:p>
        </w:tc>
      </w:tr>
    </w:tbl>
    <w:p w:rsidR="00DF07B5" w:rsidRDefault="00DF07B5">
      <w:pPr>
        <w:rPr>
          <w:rFonts w:eastAsia="Times New Roman"/>
          <w:color w:val="000000"/>
        </w:rPr>
        <w:sectPr w:rsidR="00DF07B5">
          <w:pgSz w:w="11907" w:h="16840"/>
          <w:pgMar w:top="1134" w:right="851" w:bottom="851" w:left="851" w:header="0" w:footer="0" w:gutter="0"/>
          <w:cols w:space="720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4589"/>
        <w:gridCol w:w="2039"/>
        <w:gridCol w:w="1530"/>
      </w:tblGrid>
      <w:tr w:rsidR="00DF07B5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КОДИ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right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Дата(</w:t>
            </w:r>
            <w:proofErr w:type="gramEnd"/>
            <w:r>
              <w:rPr>
                <w:rFonts w:eastAsia="Times New Roman"/>
                <w:color w:val="000000"/>
              </w:rPr>
              <w:t>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2018 | 07 | 01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акцiонерне товариство "Нижньоднiстровська ГЕС"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30149623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(найменування)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F07B5" w:rsidRDefault="00DF07B5">
      <w:pPr>
        <w:rPr>
          <w:rFonts w:eastAsia="Times New Roman"/>
          <w:color w:val="000000"/>
        </w:rPr>
      </w:pPr>
    </w:p>
    <w:p w:rsidR="00DF07B5" w:rsidRDefault="00EB75F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Звіт про рух грошових коштів (за непрямим методом)</w:t>
      </w:r>
      <w:r>
        <w:rPr>
          <w:rFonts w:eastAsia="Times New Roman"/>
          <w:color w:val="000000"/>
        </w:rPr>
        <w:br/>
        <w:t>за 2 квартал 2018 р.</w:t>
      </w:r>
    </w:p>
    <w:p w:rsidR="00DF07B5" w:rsidRDefault="00DF07B5">
      <w:pPr>
        <w:rPr>
          <w:rFonts w:eastAsia="Times New Roman"/>
          <w:color w:val="000000"/>
        </w:rPr>
      </w:pPr>
    </w:p>
    <w:tbl>
      <w:tblPr>
        <w:tblW w:w="5008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3060"/>
        <w:gridCol w:w="1019"/>
        <w:gridCol w:w="1530"/>
        <w:gridCol w:w="1529"/>
        <w:gridCol w:w="1529"/>
        <w:gridCol w:w="1529"/>
      </w:tblGrid>
      <w:tr w:rsidR="00DF07B5" w:rsidTr="003D3209">
        <w:trPr>
          <w:gridBefore w:val="1"/>
          <w:wBefore w:w="4" w:type="pct"/>
        </w:trPr>
        <w:tc>
          <w:tcPr>
            <w:tcW w:w="14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4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4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14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аналогічний період попереднього року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7B5" w:rsidRDefault="00DF07B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7B5" w:rsidRDefault="00DF07B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надходження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видаток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надходження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видаток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Рух коштів у результаті операційної діяльності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Прибуток (збиток) від звичайної діяльності до оподаткування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Коригування на: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амортизацію необоротних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збільшення (зменшення) забезпечень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збиток (прибуток) від нереалізованих курсових різниць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збиток (прибуток) від неопераційної діяльності та інших негрошових операцій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Прибуток (збиток) від участі в капіталі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Зміна вартості активів, які оцінюються за справедливою вартістю, та дохід (витрати) від первісного визнання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Збиток (прибуток) від реалізації необоротних активів, утримуваних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для продажу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та груп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Збиток (прибуток) від реалізації фінансових інвестицій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Зменшення (відновлення) корисності необоротних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Зменшення (збільшення) 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Збільшення (зменшення) запасів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Збільшення (зменшення) поточних біологічних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Збільшення (зменшення) дебіторської заборгованості за продукцію, товари, роботи, послуги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Зменшення (збільшення) іншої поточної дебіторської заборгованості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Зменшення (збільшення) витрат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Зменшення (збільшення) інших 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Збільшення (зменшення) поточних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Грошові кошти від операційної 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Збільшення (зменшення) поточної кредиторської заборгованості за товари, роботи, послуги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Збільшення (зменшення) поточної кредиторської заборгованості за 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Збільшення (зменшення) поточної кредиторської заборгованості за розрахунками зі страхування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Збільшення (зменшення) поточної кредиторської заборгованості за розрахунками з оплати праці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Збільшення (зменшення) доходів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Збільшення (зменшення) інших поточних зобов’язань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Сплачений 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Сплачені відсотки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Чистий рух коштів від операційної 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Рух коштів у результаті інвестиційної діяльності</w:t>
            </w:r>
          </w:p>
        </w:tc>
        <w:tc>
          <w:tcPr>
            <w:tcW w:w="0" w:type="auto"/>
            <w:vAlign w:val="center"/>
            <w:hideMark/>
          </w:tcPr>
          <w:p w:rsidR="00DF07B5" w:rsidRDefault="00DF07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07B5" w:rsidRDefault="00DF07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 реалізації: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фінансових інвестицій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 отриманих: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відсотків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дивідендів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 деривативів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 погашення позик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 вибуття дочірнього підприємства та іншої господарської одиниці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надходження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Витрачання на придбання: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фінансових інвестицій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Виплати за деривативами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 надання позик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 придбання дочірнього підприємства та іншої господарської одиниці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платежі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Чистий рух коштів від інвестиційної 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III. Рух коштів у результаті фінансової діяльності</w:t>
            </w:r>
          </w:p>
        </w:tc>
        <w:tc>
          <w:tcPr>
            <w:tcW w:w="0" w:type="auto"/>
            <w:vAlign w:val="center"/>
            <w:hideMark/>
          </w:tcPr>
          <w:p w:rsidR="00DF07B5" w:rsidRDefault="00DF07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F07B5" w:rsidRDefault="00DF07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Власного капіталу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Отримання позик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Надходження від продажу частки в дочірньому підприємстві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надходження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Викуп власних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Погашення позик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Сплату дивідендів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 сплату відсотків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 сплату заборгованості з фінансової оренди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 придбання частки в дочірньому підприємстві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Витрачання на виплати неконтрольованим часткам у дочірніх підприємствах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платежі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Чистий рух коштів від фінансової 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Чистий рух грошових коштів за звітний період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Залишок коштів на початок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Вплив зміни валютних курсів на залишок коштів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rPr>
          <w:gridBefore w:val="1"/>
          <w:wBefore w:w="4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Залишок коштів на кінець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 w:rsidTr="003D3209">
        <w:tc>
          <w:tcPr>
            <w:tcW w:w="2000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3209" w:rsidRDefault="003D320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DF07B5" w:rsidRDefault="00EB75FA" w:rsidP="003D3209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Iнша iнформацiя вiдсутня.</w:t>
            </w:r>
          </w:p>
        </w:tc>
      </w:tr>
      <w:tr w:rsidR="00DF07B5" w:rsidTr="003D3209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3209" w:rsidRDefault="003D320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DF07B5" w:rsidRDefault="00EB75FA" w:rsidP="003D3209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Лунiн С.С.</w:t>
            </w:r>
          </w:p>
        </w:tc>
      </w:tr>
      <w:tr w:rsidR="00DF07B5" w:rsidTr="003D3209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Головний бухгалтер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Шевчишена Н.П.</w:t>
            </w:r>
          </w:p>
        </w:tc>
      </w:tr>
    </w:tbl>
    <w:p w:rsidR="00DF07B5" w:rsidRDefault="00DF07B5">
      <w:pPr>
        <w:rPr>
          <w:rFonts w:eastAsia="Times New Roman"/>
          <w:color w:val="000000"/>
        </w:rPr>
        <w:sectPr w:rsidR="00DF07B5">
          <w:pgSz w:w="11907" w:h="16840"/>
          <w:pgMar w:top="1134" w:right="851" w:bottom="851" w:left="851" w:header="0" w:footer="0" w:gutter="0"/>
          <w:cols w:space="720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6681"/>
        <w:gridCol w:w="2969"/>
        <w:gridCol w:w="2227"/>
      </w:tblGrid>
      <w:tr w:rsidR="00DF07B5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КОДИ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right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Дата(</w:t>
            </w:r>
            <w:proofErr w:type="gramEnd"/>
            <w:r>
              <w:rPr>
                <w:rFonts w:eastAsia="Times New Roman"/>
                <w:color w:val="000000"/>
              </w:rPr>
              <w:t>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2018 | 07 | 01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акцiонерне товариство "Нижньоднiстровська ГЕС"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30149623</w:t>
            </w:r>
          </w:p>
        </w:tc>
      </w:tr>
      <w:tr w:rsidR="00DF07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(найменування)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DF07B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F07B5" w:rsidRDefault="00DF07B5">
      <w:pPr>
        <w:rPr>
          <w:rFonts w:eastAsia="Times New Roman"/>
          <w:color w:val="000000"/>
        </w:rPr>
      </w:pPr>
    </w:p>
    <w:p w:rsidR="00DF07B5" w:rsidRDefault="00EB75F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Звіт про власний капітал</w:t>
      </w:r>
      <w:r>
        <w:rPr>
          <w:rFonts w:eastAsia="Times New Roman"/>
          <w:color w:val="000000"/>
        </w:rPr>
        <w:br/>
        <w:t>за 2 квартал 2018 р.</w:t>
      </w:r>
    </w:p>
    <w:p w:rsidR="00DF07B5" w:rsidRDefault="00DF07B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1436"/>
        <w:gridCol w:w="1564"/>
        <w:gridCol w:w="1436"/>
        <w:gridCol w:w="1436"/>
        <w:gridCol w:w="1436"/>
        <w:gridCol w:w="1575"/>
        <w:gridCol w:w="1437"/>
        <w:gridCol w:w="1437"/>
        <w:gridCol w:w="1437"/>
      </w:tblGrid>
      <w:tr w:rsidR="00DF07B5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Зареєстрований капітал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Капітал у дооцінках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Додатковий капітал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Резервний капітал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Неоплачений капітал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Вилучений капітал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Залишок на початок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475329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-341271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144808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Коригування: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Зміна облікової політики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Виправлення помилок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зміни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Скоригований залишок на початок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475329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-341271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144808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Чистий прибуток (збиток) за звітний період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5098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Інший сукупний дохід за звітний період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Дооцінка (уцінка) необоротних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Дооцінка (уцінка) фінансових інструментів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Накопичені курсові різниці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Частка іншого сукупного доходу асоційованих і спільних підприємств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Інший сукупний дохід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Розподіл прибутку: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Виплати власникам (дивіденди)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-2468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-2468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Спрямування прибутку до зареєстрованого капіталу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Відрахування до резервного капіталу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Сума чистого прибутку, належна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до бюджету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відповідно до законодавства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Сума чистого прибутку на створення спеціальних (цільових) фондів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Сума чистого прибутку на матеріальне заохочення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Внески учасників: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Внески до капіталу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Погашення заборгованості з капіталу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Вилучення капіталу: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Викуп акцій (часток)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Перепродаж викуплених акцій (часток)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Анулювання викуплених акцій (часток)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Вилучення частки в капіталі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Зменшення номінальної вартості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зміни в капіталі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Придбання (продаж)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неконтрольованої частки в дочірньому підприємстві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4291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Разом змін у капіталі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2630</w:t>
            </w:r>
          </w:p>
        </w:tc>
      </w:tr>
      <w:tr w:rsidR="00DF0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Залишок на кінець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475329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-338805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147438</w:t>
            </w:r>
          </w:p>
        </w:tc>
      </w:tr>
    </w:tbl>
    <w:p w:rsidR="00DF07B5" w:rsidRDefault="00DF07B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2"/>
        <w:gridCol w:w="8913"/>
      </w:tblGrid>
      <w:tr w:rsidR="00DF07B5">
        <w:tc>
          <w:tcPr>
            <w:tcW w:w="2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Iнша iнформацiя вiдсутня.</w:t>
            </w:r>
          </w:p>
        </w:tc>
      </w:tr>
      <w:tr w:rsidR="00DF07B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Лунiн С.С.</w:t>
            </w:r>
          </w:p>
        </w:tc>
      </w:tr>
      <w:tr w:rsidR="00DF07B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Головний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7B5" w:rsidRDefault="00EB75FA" w:rsidP="003D320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Шевчишена Н.П.</w:t>
            </w:r>
          </w:p>
        </w:tc>
      </w:tr>
    </w:tbl>
    <w:p w:rsidR="00DF07B5" w:rsidRDefault="00DF07B5">
      <w:pPr>
        <w:rPr>
          <w:rFonts w:eastAsia="Times New Roman"/>
          <w:color w:val="000000"/>
        </w:rPr>
        <w:sectPr w:rsidR="00DF07B5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DF07B5" w:rsidRDefault="00EB75F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Примітки до фінансової звітності, складеної відповідно до міжнародних стандартів фінансової звітності</w:t>
      </w:r>
    </w:p>
    <w:p w:rsidR="00DF07B5" w:rsidRDefault="00EB75FA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Текст приміток</w:t>
      </w:r>
    </w:p>
    <w:p w:rsidR="00DF07B5" w:rsidRDefault="00EB75FA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Продовження тексту приміток</w:t>
      </w:r>
    </w:p>
    <w:p w:rsidR="00DF07B5" w:rsidRDefault="00EB75FA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Продовження тексту приміток</w:t>
      </w:r>
    </w:p>
    <w:p w:rsidR="00EB75FA" w:rsidRDefault="00EB75FA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Продовження тексту приміток</w:t>
      </w:r>
    </w:p>
    <w:sectPr w:rsidR="00EB75FA">
      <w:pgSz w:w="11907" w:h="16840"/>
      <w:pgMar w:top="1134" w:right="851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B4"/>
    <w:rsid w:val="00115EA8"/>
    <w:rsid w:val="003D3209"/>
    <w:rsid w:val="005E09C6"/>
    <w:rsid w:val="00AB13B4"/>
    <w:rsid w:val="00DF07B5"/>
    <w:rsid w:val="00E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20C61"/>
  <w15:chartTrackingRefBased/>
  <w15:docId w15:val="{9E2C453D-A093-45AC-B535-E251C2FF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30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6607</Words>
  <Characters>37662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3</cp:revision>
  <dcterms:created xsi:type="dcterms:W3CDTF">2018-07-27T08:40:00Z</dcterms:created>
  <dcterms:modified xsi:type="dcterms:W3CDTF">2018-07-27T08:52:00Z</dcterms:modified>
</cp:coreProperties>
</file>